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763FC" w14:textId="1B526B1C" w:rsidR="005F6624" w:rsidRPr="00650CBF" w:rsidRDefault="005F6624" w:rsidP="005F6624">
      <w:pPr>
        <w:rPr>
          <w:rFonts w:ascii="Arial" w:hAnsi="Arial" w:cs="Arial"/>
          <w:b/>
          <w:bCs/>
          <w:sz w:val="32"/>
          <w:szCs w:val="32"/>
        </w:rPr>
      </w:pPr>
      <w:r w:rsidRPr="00650CBF">
        <w:rPr>
          <w:rFonts w:ascii="Arial" w:hAnsi="Arial" w:cs="Arial"/>
          <w:b/>
          <w:bCs/>
          <w:sz w:val="32"/>
          <w:szCs w:val="32"/>
        </w:rPr>
        <w:t>Methoden und Übungen zur Förderung von Präpositionen</w:t>
      </w:r>
    </w:p>
    <w:p w14:paraId="18265068" w14:textId="72E4F822" w:rsidR="00407D1A" w:rsidRDefault="005F6624" w:rsidP="00407D1A">
      <w:pPr>
        <w:rPr>
          <w:rFonts w:ascii="Arial" w:hAnsi="Arial" w:cs="Arial"/>
        </w:rPr>
      </w:pPr>
      <w:r w:rsidRPr="00A746DB">
        <w:rPr>
          <w:rFonts w:ascii="Arial" w:hAnsi="Arial" w:cs="Arial"/>
        </w:rPr>
        <w:t>1. Bilder beschreiben</w:t>
      </w:r>
    </w:p>
    <w:p w14:paraId="411A519F" w14:textId="77777777" w:rsidR="00650CBF" w:rsidRDefault="005F6624" w:rsidP="00DD4906">
      <w:pPr>
        <w:pStyle w:val="Listenabsatz"/>
        <w:numPr>
          <w:ilvl w:val="0"/>
          <w:numId w:val="8"/>
        </w:numPr>
        <w:rPr>
          <w:rFonts w:ascii="Arial" w:hAnsi="Arial" w:cs="Arial"/>
        </w:rPr>
      </w:pPr>
      <w:r w:rsidRPr="00DD4906">
        <w:rPr>
          <w:rFonts w:ascii="Arial" w:hAnsi="Arial" w:cs="Arial"/>
        </w:rPr>
        <w:t xml:space="preserve">Zeige ein Bild und lasse beschreiben, wo sich Gegenstände </w:t>
      </w:r>
      <w:r w:rsidR="00CF61FF" w:rsidRPr="00DD4906">
        <w:rPr>
          <w:rFonts w:ascii="Arial" w:hAnsi="Arial" w:cs="Arial"/>
        </w:rPr>
        <w:t xml:space="preserve">befinden: </w:t>
      </w:r>
    </w:p>
    <w:p w14:paraId="67CBD477" w14:textId="3548B37B" w:rsidR="005F6624" w:rsidRDefault="00CF61FF" w:rsidP="00650CBF">
      <w:pPr>
        <w:pStyle w:val="Listenabsatz"/>
        <w:rPr>
          <w:rFonts w:ascii="Arial" w:hAnsi="Arial" w:cs="Arial"/>
        </w:rPr>
      </w:pPr>
      <w:r w:rsidRPr="00DD4906">
        <w:rPr>
          <w:rFonts w:ascii="Arial" w:hAnsi="Arial" w:cs="Arial"/>
        </w:rPr>
        <w:t>„</w:t>
      </w:r>
      <w:r w:rsidR="005F6624" w:rsidRPr="00DD4906">
        <w:rPr>
          <w:rFonts w:ascii="Arial" w:hAnsi="Arial" w:cs="Arial"/>
        </w:rPr>
        <w:t>Die</w:t>
      </w:r>
      <w:r w:rsidR="00750761" w:rsidRPr="00DD4906">
        <w:rPr>
          <w:rFonts w:ascii="Arial" w:hAnsi="Arial" w:cs="Arial"/>
        </w:rPr>
        <w:t xml:space="preserve"> </w:t>
      </w:r>
      <w:r w:rsidR="005F6624" w:rsidRPr="00DD4906">
        <w:rPr>
          <w:rFonts w:ascii="Arial" w:hAnsi="Arial" w:cs="Arial"/>
        </w:rPr>
        <w:t>Katze sitzt auf dem Tisch. Der Ball liegt unter dem Stuhl.“</w:t>
      </w:r>
    </w:p>
    <w:p w14:paraId="2A491AE4" w14:textId="6217C68B" w:rsidR="00D639B2" w:rsidRPr="00DD4906" w:rsidRDefault="0032785E" w:rsidP="00D639B2">
      <w:pPr>
        <w:pStyle w:val="Listenabsatz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408F786" wp14:editId="7CE544C9">
            <wp:simplePos x="0" y="0"/>
            <wp:positionH relativeFrom="column">
              <wp:posOffset>2110105</wp:posOffset>
            </wp:positionH>
            <wp:positionV relativeFrom="paragraph">
              <wp:posOffset>360045</wp:posOffset>
            </wp:positionV>
            <wp:extent cx="3076575" cy="1538288"/>
            <wp:effectExtent l="0" t="0" r="0" b="5080"/>
            <wp:wrapNone/>
            <wp:docPr id="3" name="Bild 3" descr="'Da stimmt doch was nicht! (Pappbilderbuch)' von 'Ralf Butschkow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'Da stimmt doch was nicht! (Pappbilderbuch)' von 'Ralf Butschkow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53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922">
        <w:rPr>
          <w:noProof/>
        </w:rPr>
        <w:drawing>
          <wp:anchor distT="0" distB="0" distL="114300" distR="114300" simplePos="0" relativeHeight="251659264" behindDoc="0" locked="0" layoutInCell="1" allowOverlap="1" wp14:anchorId="3AE29662" wp14:editId="3D3451D7">
            <wp:simplePos x="0" y="0"/>
            <wp:positionH relativeFrom="column">
              <wp:posOffset>471805</wp:posOffset>
            </wp:positionH>
            <wp:positionV relativeFrom="paragraph">
              <wp:posOffset>312420</wp:posOffset>
            </wp:positionV>
            <wp:extent cx="1152525" cy="1638300"/>
            <wp:effectExtent l="0" t="0" r="9525" b="0"/>
            <wp:wrapTopAndBottom/>
            <wp:docPr id="208895244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952443" name="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 bwMode="auto">
                    <a:xfrm>
                      <a:off x="0" y="0"/>
                      <a:ext cx="1152525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39B2">
        <w:rPr>
          <w:rFonts w:ascii="Arial" w:hAnsi="Arial" w:cs="Arial"/>
        </w:rPr>
        <w:t xml:space="preserve">Buchempfehlung: </w:t>
      </w:r>
    </w:p>
    <w:p w14:paraId="62E08006" w14:textId="5B944494" w:rsidR="00650CBF" w:rsidRDefault="00650CBF" w:rsidP="005F6624">
      <w:pPr>
        <w:rPr>
          <w:rFonts w:ascii="Arial" w:hAnsi="Arial" w:cs="Arial"/>
        </w:rPr>
      </w:pPr>
    </w:p>
    <w:p w14:paraId="11A2B492" w14:textId="29BA15BB" w:rsidR="005F6624" w:rsidRPr="00A746DB" w:rsidRDefault="005F6624" w:rsidP="005F6624">
      <w:pPr>
        <w:rPr>
          <w:rFonts w:ascii="Arial" w:hAnsi="Arial" w:cs="Arial"/>
        </w:rPr>
      </w:pPr>
      <w:r w:rsidRPr="00A746DB">
        <w:rPr>
          <w:rFonts w:ascii="Arial" w:hAnsi="Arial" w:cs="Arial"/>
        </w:rPr>
        <w:t>2. Lückentexte</w:t>
      </w:r>
    </w:p>
    <w:p w14:paraId="29F608A0" w14:textId="1724BFCD" w:rsidR="005F6624" w:rsidRPr="00A746DB" w:rsidRDefault="0032785E" w:rsidP="00CF61FF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B4BD549" wp14:editId="21F0D6ED">
            <wp:simplePos x="0" y="0"/>
            <wp:positionH relativeFrom="column">
              <wp:posOffset>3881755</wp:posOffset>
            </wp:positionH>
            <wp:positionV relativeFrom="paragraph">
              <wp:posOffset>345630</wp:posOffset>
            </wp:positionV>
            <wp:extent cx="1390650" cy="1965136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670" cy="196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624" w:rsidRPr="00A746DB">
        <w:rPr>
          <w:rFonts w:ascii="Arial" w:hAnsi="Arial" w:cs="Arial"/>
        </w:rPr>
        <w:t>Erstelle Sätze mit Lücken, in die die passende Präposition eingesetzt werden muss:</w:t>
      </w:r>
    </w:p>
    <w:p w14:paraId="5EB5B5D1" w14:textId="53385AFE" w:rsidR="005F6624" w:rsidRPr="00A746DB" w:rsidRDefault="005F6624" w:rsidP="00600091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 w:rsidRPr="00A746DB">
        <w:rPr>
          <w:rFonts w:ascii="Arial" w:hAnsi="Arial" w:cs="Arial"/>
        </w:rPr>
        <w:t>Ich gehe ___ Schule.</w:t>
      </w:r>
    </w:p>
    <w:p w14:paraId="7C0D0F01" w14:textId="5FCEAF37" w:rsidR="005F6624" w:rsidRPr="00A746DB" w:rsidRDefault="005F6624" w:rsidP="00600091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 w:rsidRPr="00A746DB">
        <w:rPr>
          <w:rFonts w:ascii="Arial" w:hAnsi="Arial" w:cs="Arial"/>
        </w:rPr>
        <w:t>Das Buch liegt ___ dem Tisch.</w:t>
      </w:r>
    </w:p>
    <w:p w14:paraId="1C0591C7" w14:textId="7D20F372" w:rsidR="005F6624" w:rsidRPr="00A746DB" w:rsidRDefault="005F6624" w:rsidP="005F6624">
      <w:pPr>
        <w:rPr>
          <w:rFonts w:ascii="Arial" w:hAnsi="Arial" w:cs="Arial"/>
        </w:rPr>
      </w:pPr>
      <w:r w:rsidRPr="00A746DB">
        <w:rPr>
          <w:rFonts w:ascii="Arial" w:hAnsi="Arial" w:cs="Arial"/>
        </w:rPr>
        <w:t>3. Bewegungsspiele</w:t>
      </w:r>
    </w:p>
    <w:p w14:paraId="1CB62EE0" w14:textId="78ACC2F5" w:rsidR="005F6624" w:rsidRPr="00A746DB" w:rsidRDefault="005F6624" w:rsidP="00600091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A746DB">
        <w:rPr>
          <w:rFonts w:ascii="Arial" w:hAnsi="Arial" w:cs="Arial"/>
        </w:rPr>
        <w:t>Gib Anweisungen mit Präpositionen:</w:t>
      </w:r>
    </w:p>
    <w:p w14:paraId="143107F7" w14:textId="022827B0" w:rsidR="005F6624" w:rsidRPr="00A746DB" w:rsidRDefault="005F6624" w:rsidP="00600091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 w:rsidRPr="00A746DB">
        <w:rPr>
          <w:rFonts w:ascii="Arial" w:hAnsi="Arial" w:cs="Arial"/>
        </w:rPr>
        <w:t>„Stelle dich zwischen die Stühle.“</w:t>
      </w:r>
      <w:r w:rsidR="00A645EE" w:rsidRPr="00A645EE">
        <w:rPr>
          <w:noProof/>
        </w:rPr>
        <w:t xml:space="preserve"> </w:t>
      </w:r>
    </w:p>
    <w:p w14:paraId="380B583C" w14:textId="0997D6E1" w:rsidR="005F6624" w:rsidRDefault="005F6624" w:rsidP="00600091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 w:rsidRPr="00A746DB">
        <w:rPr>
          <w:rFonts w:ascii="Arial" w:hAnsi="Arial" w:cs="Arial"/>
        </w:rPr>
        <w:t>„Lege das Buch auf den Tisch.“</w:t>
      </w:r>
      <w:r w:rsidR="00A645EE" w:rsidRPr="00A645EE">
        <w:rPr>
          <w:noProof/>
        </w:rPr>
        <w:t xml:space="preserve"> </w:t>
      </w:r>
    </w:p>
    <w:p w14:paraId="33FA9878" w14:textId="36D07DF4" w:rsidR="00A645EE" w:rsidRPr="00A746DB" w:rsidRDefault="00A645EE" w:rsidP="00A645EE">
      <w:pPr>
        <w:pStyle w:val="Listenabsatz"/>
        <w:ind w:left="1068"/>
        <w:rPr>
          <w:rFonts w:ascii="Arial" w:hAnsi="Arial" w:cs="Arial"/>
        </w:rPr>
      </w:pPr>
    </w:p>
    <w:p w14:paraId="2644D6E8" w14:textId="77777777" w:rsidR="005F6624" w:rsidRPr="00A746DB" w:rsidRDefault="005F6624" w:rsidP="005F6624">
      <w:pPr>
        <w:rPr>
          <w:rFonts w:ascii="Arial" w:hAnsi="Arial" w:cs="Arial"/>
        </w:rPr>
      </w:pPr>
      <w:r w:rsidRPr="00A746DB">
        <w:rPr>
          <w:rFonts w:ascii="Arial" w:hAnsi="Arial" w:cs="Arial"/>
        </w:rPr>
        <w:t>4. Präpositionen-Memory</w:t>
      </w:r>
    </w:p>
    <w:p w14:paraId="39F54558" w14:textId="17117A88" w:rsidR="005F6624" w:rsidRPr="00A746DB" w:rsidRDefault="005F6624" w:rsidP="00123CC4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A746DB">
        <w:rPr>
          <w:rFonts w:ascii="Arial" w:hAnsi="Arial" w:cs="Arial"/>
        </w:rPr>
        <w:t>Karten mit Präpositionen und passenden Bildern/Beispielen zuordnen.</w:t>
      </w:r>
    </w:p>
    <w:p w14:paraId="11720A40" w14:textId="77777777" w:rsidR="005F6624" w:rsidRPr="00A746DB" w:rsidRDefault="005F6624" w:rsidP="005F6624">
      <w:pPr>
        <w:rPr>
          <w:rFonts w:ascii="Arial" w:hAnsi="Arial" w:cs="Arial"/>
        </w:rPr>
      </w:pPr>
      <w:r w:rsidRPr="00A746DB">
        <w:rPr>
          <w:rFonts w:ascii="Arial" w:hAnsi="Arial" w:cs="Arial"/>
        </w:rPr>
        <w:t>5. Präpositionen-Suchspiel</w:t>
      </w:r>
    </w:p>
    <w:p w14:paraId="5F000573" w14:textId="1ECBDEC1" w:rsidR="005F6624" w:rsidRDefault="005F6624" w:rsidP="00123CC4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A746DB">
        <w:rPr>
          <w:rFonts w:ascii="Arial" w:hAnsi="Arial" w:cs="Arial"/>
        </w:rPr>
        <w:t>Im Raum suchen: „Finde etwas, das unter dem Tisch ist.“</w:t>
      </w:r>
    </w:p>
    <w:p w14:paraId="3A90C33C" w14:textId="39E71DF0" w:rsidR="00A746DB" w:rsidRDefault="00A746DB" w:rsidP="00A746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750D0B">
        <w:rPr>
          <w:rFonts w:ascii="Arial" w:hAnsi="Arial" w:cs="Arial"/>
        </w:rPr>
        <w:t>Spiele von verschiedenen Verlagen</w:t>
      </w:r>
    </w:p>
    <w:p w14:paraId="3C53D013" w14:textId="66D1234D" w:rsidR="003B6595" w:rsidRDefault="00750D0B" w:rsidP="00B53B9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Lingoplay</w:t>
      </w:r>
      <w:proofErr w:type="spellEnd"/>
      <w:r>
        <w:rPr>
          <w:rFonts w:ascii="Arial" w:hAnsi="Arial" w:cs="Arial"/>
        </w:rPr>
        <w:t xml:space="preserve"> </w:t>
      </w:r>
    </w:p>
    <w:p w14:paraId="20EFF9B9" w14:textId="5E659E2A" w:rsidR="005E1A79" w:rsidRDefault="00226254" w:rsidP="003B6595">
      <w:pPr>
        <w:ind w:left="1416"/>
        <w:rPr>
          <w:rFonts w:ascii="Arial" w:hAnsi="Arial" w:cs="Arial"/>
        </w:rPr>
      </w:pPr>
      <w:hyperlink r:id="rId10" w:history="1">
        <w:r w:rsidR="00D32F64" w:rsidRPr="00314B38">
          <w:rPr>
            <w:rStyle w:val="Hyperlink"/>
            <w:rFonts w:ascii="Arial" w:hAnsi="Arial" w:cs="Arial"/>
          </w:rPr>
          <w:t>https://lingoplay.de/Sprachfoerderung-DaZ/Satzbau-und-Grammatik/Paket-Praepositionen</w:t>
        </w:r>
      </w:hyperlink>
    </w:p>
    <w:p w14:paraId="01F7CC08" w14:textId="54E2DE20" w:rsidR="00D32F64" w:rsidRDefault="00226254" w:rsidP="003B6595">
      <w:pPr>
        <w:ind w:left="1416"/>
        <w:rPr>
          <w:rFonts w:ascii="Arial" w:hAnsi="Arial" w:cs="Arial"/>
        </w:rPr>
      </w:pPr>
      <w:hyperlink r:id="rId11" w:history="1">
        <w:r w:rsidR="00D32F64" w:rsidRPr="00314B38">
          <w:rPr>
            <w:rStyle w:val="Hyperlink"/>
            <w:rFonts w:ascii="Arial" w:hAnsi="Arial" w:cs="Arial"/>
          </w:rPr>
          <w:t>https://lingoplay.de/Sprachfoerderung-DaZ/Satzbau-und-Grammatik/Wohin-Wo-Laender-Praepositionen-in-nach</w:t>
        </w:r>
      </w:hyperlink>
    </w:p>
    <w:p w14:paraId="527AF856" w14:textId="5D9419FA" w:rsidR="00D32F64" w:rsidRDefault="004A4BD4" w:rsidP="004A4BD4">
      <w:pPr>
        <w:rPr>
          <w:rFonts w:ascii="Arial" w:hAnsi="Arial" w:cs="Arial"/>
        </w:rPr>
      </w:pPr>
      <w:r>
        <w:rPr>
          <w:rFonts w:ascii="Arial" w:hAnsi="Arial" w:cs="Arial"/>
        </w:rPr>
        <w:tab/>
        <w:t>Prolog</w:t>
      </w:r>
    </w:p>
    <w:p w14:paraId="6F2E8658" w14:textId="70873E55" w:rsidR="004A4BD4" w:rsidRDefault="00226254" w:rsidP="00BC5649">
      <w:pPr>
        <w:ind w:left="1416"/>
        <w:rPr>
          <w:rFonts w:ascii="Arial" w:hAnsi="Arial" w:cs="Arial"/>
        </w:rPr>
      </w:pPr>
      <w:hyperlink r:id="rId12" w:history="1">
        <w:r w:rsidR="00BC5649" w:rsidRPr="00314B38">
          <w:rPr>
            <w:rStyle w:val="Hyperlink"/>
            <w:rFonts w:ascii="Arial" w:hAnsi="Arial" w:cs="Arial"/>
          </w:rPr>
          <w:t>https://prolog-shop.ch/shop/kindliche-sprachentwicklung-und-sprachentwicklungsstoerungen/bild-foto-und-geschichtenboxen-kindersprache/1728/praepositionen-ueber-unter-auf-vor</w:t>
        </w:r>
      </w:hyperlink>
      <w:r w:rsidR="004A4BD4" w:rsidRPr="004A4BD4">
        <w:rPr>
          <w:rFonts w:ascii="Arial" w:hAnsi="Arial" w:cs="Arial"/>
        </w:rPr>
        <w:t>....</w:t>
      </w:r>
    </w:p>
    <w:p w14:paraId="08D3C779" w14:textId="3C8D52CD" w:rsidR="00F42B63" w:rsidRDefault="00226254" w:rsidP="00BC5649">
      <w:pPr>
        <w:ind w:left="1416"/>
        <w:rPr>
          <w:rFonts w:ascii="Arial" w:hAnsi="Arial" w:cs="Arial"/>
        </w:rPr>
      </w:pPr>
      <w:hyperlink r:id="rId13" w:history="1">
        <w:r w:rsidR="00204560" w:rsidRPr="00314B38">
          <w:rPr>
            <w:rStyle w:val="Hyperlink"/>
            <w:rFonts w:ascii="Arial" w:hAnsi="Arial" w:cs="Arial"/>
          </w:rPr>
          <w:t>https://prolog-shop.ch/shop/kindliche-sprachentwicklung-und- sprachentwicklungsstoerungen/kindliche-sprachfoerderung-und-therapie/wortschatznarrativitaet/3662/die-insel-der-praepositionen</w:t>
        </w:r>
      </w:hyperlink>
    </w:p>
    <w:p w14:paraId="4997A8C7" w14:textId="6DD13692" w:rsidR="00204560" w:rsidRDefault="0032785E" w:rsidP="00204560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5678813" wp14:editId="4A4C3AD3">
            <wp:simplePos x="0" y="0"/>
            <wp:positionH relativeFrom="column">
              <wp:posOffset>2005330</wp:posOffset>
            </wp:positionH>
            <wp:positionV relativeFrom="paragraph">
              <wp:posOffset>88900</wp:posOffset>
            </wp:positionV>
            <wp:extent cx="2181225" cy="1363266"/>
            <wp:effectExtent l="0" t="0" r="0" b="8890"/>
            <wp:wrapNone/>
            <wp:docPr id="4" name="Bild 4" descr="Aufräumen mit Anne - Holz Puzzle (Kinderpuzzle) von Happy Touch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ufräumen mit Anne - Holz Puzzle (Kinderpuzzle) von Happy Touch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36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C1713" w14:textId="12EB7416" w:rsidR="00204560" w:rsidRDefault="00204560" w:rsidP="00204560">
      <w:pPr>
        <w:rPr>
          <w:rFonts w:ascii="Arial" w:hAnsi="Arial" w:cs="Arial"/>
        </w:rPr>
      </w:pPr>
      <w:r>
        <w:rPr>
          <w:rFonts w:ascii="Arial" w:hAnsi="Arial" w:cs="Arial"/>
        </w:rPr>
        <w:t>7. Apps</w:t>
      </w:r>
    </w:p>
    <w:p w14:paraId="06911C5B" w14:textId="13683DB0" w:rsidR="00204560" w:rsidRDefault="00BD2819" w:rsidP="00BD2819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Aufräumen</w:t>
      </w:r>
    </w:p>
    <w:p w14:paraId="034C3F22" w14:textId="75390729" w:rsidR="00530427" w:rsidRDefault="00530427" w:rsidP="002D6687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Lexiko</w:t>
      </w:r>
      <w:proofErr w:type="spellEnd"/>
    </w:p>
    <w:p w14:paraId="27D4A4C9" w14:textId="5DE69AEC" w:rsidR="0032785E" w:rsidRPr="002D6687" w:rsidRDefault="0032785E" w:rsidP="002D6687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Fites</w:t>
      </w:r>
      <w:proofErr w:type="spellEnd"/>
      <w:r>
        <w:rPr>
          <w:rFonts w:ascii="Arial" w:hAnsi="Arial" w:cs="Arial"/>
        </w:rPr>
        <w:t xml:space="preserve"> World</w:t>
      </w:r>
    </w:p>
    <w:p w14:paraId="5922F67F" w14:textId="774944DE" w:rsidR="00BC5649" w:rsidRDefault="00BC5649" w:rsidP="00F42B63">
      <w:pPr>
        <w:ind w:left="708"/>
        <w:rPr>
          <w:rFonts w:ascii="Arial" w:hAnsi="Arial" w:cs="Arial"/>
        </w:rPr>
      </w:pPr>
    </w:p>
    <w:p w14:paraId="75A86345" w14:textId="40409FF6" w:rsidR="00C2158B" w:rsidRDefault="00C2158B" w:rsidP="00F42B63">
      <w:pPr>
        <w:ind w:left="708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7BA1EFE2" wp14:editId="1ACF676A">
            <wp:simplePos x="0" y="0"/>
            <wp:positionH relativeFrom="margin">
              <wp:posOffset>3100705</wp:posOffset>
            </wp:positionH>
            <wp:positionV relativeFrom="paragraph">
              <wp:posOffset>81280</wp:posOffset>
            </wp:positionV>
            <wp:extent cx="2794000" cy="2095500"/>
            <wp:effectExtent l="0" t="0" r="6350" b="0"/>
            <wp:wrapNone/>
            <wp:docPr id="5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45" cy="209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707D1DE" wp14:editId="5316C8CE">
            <wp:simplePos x="0" y="0"/>
            <wp:positionH relativeFrom="margin">
              <wp:align>left</wp:align>
            </wp:positionH>
            <wp:positionV relativeFrom="paragraph">
              <wp:posOffset>32385</wp:posOffset>
            </wp:positionV>
            <wp:extent cx="2839720" cy="2129790"/>
            <wp:effectExtent l="0" t="0" r="0" b="3810"/>
            <wp:wrapNone/>
            <wp:docPr id="1" name="Bild 2" descr="Kinderbetreuung zu Hause: Die besten Apps für Kinder zwischen 2 un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nderbetreuung zu Hause: Die besten Apps für Kinder zwischen 2 und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91748" w14:textId="305822ED" w:rsidR="00C2158B" w:rsidRDefault="00C2158B" w:rsidP="00F42B63">
      <w:pPr>
        <w:ind w:left="708"/>
        <w:rPr>
          <w:rFonts w:ascii="Arial" w:hAnsi="Arial" w:cs="Arial"/>
        </w:rPr>
      </w:pPr>
    </w:p>
    <w:p w14:paraId="6CCF73B9" w14:textId="528304AC" w:rsidR="00C2158B" w:rsidRDefault="00C2158B" w:rsidP="00F42B63">
      <w:pPr>
        <w:ind w:left="708"/>
        <w:rPr>
          <w:rFonts w:ascii="Arial" w:hAnsi="Arial" w:cs="Arial"/>
        </w:rPr>
      </w:pPr>
    </w:p>
    <w:p w14:paraId="64465A95" w14:textId="0A1A910A" w:rsidR="00C2158B" w:rsidRDefault="00C2158B" w:rsidP="00F42B63">
      <w:pPr>
        <w:ind w:left="708"/>
        <w:rPr>
          <w:rFonts w:ascii="Arial" w:hAnsi="Arial" w:cs="Arial"/>
        </w:rPr>
      </w:pPr>
    </w:p>
    <w:p w14:paraId="383AE6C7" w14:textId="37FB6966" w:rsidR="00C2158B" w:rsidRDefault="00C2158B" w:rsidP="00F42B63">
      <w:pPr>
        <w:ind w:left="708"/>
        <w:rPr>
          <w:rFonts w:ascii="Arial" w:hAnsi="Arial" w:cs="Arial"/>
        </w:rPr>
      </w:pPr>
    </w:p>
    <w:p w14:paraId="4307419A" w14:textId="086C78BB" w:rsidR="00C2158B" w:rsidRDefault="00C2158B" w:rsidP="00F42B63">
      <w:pPr>
        <w:ind w:left="708"/>
        <w:rPr>
          <w:rFonts w:ascii="Arial" w:hAnsi="Arial" w:cs="Arial"/>
        </w:rPr>
      </w:pPr>
    </w:p>
    <w:p w14:paraId="446051DC" w14:textId="3E313A0A" w:rsidR="00C2158B" w:rsidRDefault="00C2158B" w:rsidP="00F42B63">
      <w:pPr>
        <w:ind w:left="708"/>
        <w:rPr>
          <w:rFonts w:ascii="Arial" w:hAnsi="Arial" w:cs="Arial"/>
        </w:rPr>
      </w:pPr>
    </w:p>
    <w:p w14:paraId="018C78AA" w14:textId="77777777" w:rsidR="00C2158B" w:rsidRDefault="00C2158B" w:rsidP="00F42B63">
      <w:pPr>
        <w:ind w:left="708"/>
        <w:rPr>
          <w:rFonts w:ascii="Arial" w:hAnsi="Arial" w:cs="Arial"/>
        </w:rPr>
      </w:pPr>
    </w:p>
    <w:p w14:paraId="392D3AA8" w14:textId="4FE6A330" w:rsidR="00C2158B" w:rsidRPr="00A746DB" w:rsidRDefault="00C2158B" w:rsidP="00F42B63">
      <w:pPr>
        <w:ind w:left="708"/>
        <w:rPr>
          <w:rFonts w:ascii="Arial" w:hAnsi="Arial" w:cs="Arial"/>
        </w:rPr>
      </w:pPr>
    </w:p>
    <w:p w14:paraId="37CB8E26" w14:textId="2C85C28F" w:rsidR="005F6624" w:rsidRPr="00A746DB" w:rsidRDefault="005F6624" w:rsidP="005F6624">
      <w:pPr>
        <w:rPr>
          <w:rFonts w:ascii="Arial" w:hAnsi="Arial" w:cs="Arial"/>
        </w:rPr>
      </w:pPr>
      <w:r w:rsidRPr="00A746DB">
        <w:rPr>
          <w:rFonts w:ascii="Arial" w:hAnsi="Arial" w:cs="Arial"/>
        </w:rPr>
        <w:t>Tipps</w:t>
      </w:r>
    </w:p>
    <w:p w14:paraId="17190852" w14:textId="305ECB6F" w:rsidR="005F6624" w:rsidRPr="00A746DB" w:rsidRDefault="005F6624" w:rsidP="009B7587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A746DB">
        <w:rPr>
          <w:rFonts w:ascii="Arial" w:hAnsi="Arial" w:cs="Arial"/>
        </w:rPr>
        <w:t>Wiederholen: Präpositionen müssen oft wiederholt werden.</w:t>
      </w:r>
    </w:p>
    <w:p w14:paraId="3660F454" w14:textId="0FD72E88" w:rsidR="005F6624" w:rsidRPr="00A746DB" w:rsidRDefault="00AC4593" w:rsidP="009B7587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5F6624" w:rsidRPr="00A746DB">
        <w:rPr>
          <w:rFonts w:ascii="Arial" w:hAnsi="Arial" w:cs="Arial"/>
        </w:rPr>
        <w:t>ontextbezogen üben: Präpositionen immer im Zusammenhang verwenden</w:t>
      </w:r>
    </w:p>
    <w:p w14:paraId="4089F961" w14:textId="74AD75C3" w:rsidR="005F6624" w:rsidRPr="00A746DB" w:rsidRDefault="00CB7642" w:rsidP="009B7587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5F6624" w:rsidRPr="00A746DB">
        <w:rPr>
          <w:rFonts w:ascii="Arial" w:hAnsi="Arial" w:cs="Arial"/>
        </w:rPr>
        <w:t>it Bewegung verbinden</w:t>
      </w:r>
    </w:p>
    <w:p w14:paraId="3EC1BFC9" w14:textId="64717B38" w:rsidR="005F6624" w:rsidRPr="00A746DB" w:rsidRDefault="005F6624">
      <w:pPr>
        <w:rPr>
          <w:rFonts w:ascii="Arial" w:hAnsi="Arial" w:cs="Arial"/>
        </w:rPr>
      </w:pPr>
    </w:p>
    <w:sectPr w:rsidR="005F6624" w:rsidRPr="00A746DB" w:rsidSect="00AC45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D7BCC" w14:textId="77777777" w:rsidR="00B26498" w:rsidRDefault="00B26498" w:rsidP="00537E94">
      <w:pPr>
        <w:spacing w:after="0" w:line="240" w:lineRule="auto"/>
      </w:pPr>
      <w:r>
        <w:separator/>
      </w:r>
    </w:p>
  </w:endnote>
  <w:endnote w:type="continuationSeparator" w:id="0">
    <w:p w14:paraId="1045655C" w14:textId="77777777" w:rsidR="00B26498" w:rsidRDefault="00B26498" w:rsidP="0053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3916B" w14:textId="77777777" w:rsidR="00B26498" w:rsidRDefault="00B26498" w:rsidP="00537E94">
      <w:pPr>
        <w:spacing w:after="0" w:line="240" w:lineRule="auto"/>
      </w:pPr>
      <w:r>
        <w:separator/>
      </w:r>
    </w:p>
  </w:footnote>
  <w:footnote w:type="continuationSeparator" w:id="0">
    <w:p w14:paraId="35161F8A" w14:textId="77777777" w:rsidR="00B26498" w:rsidRDefault="00B26498" w:rsidP="00537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82335"/>
    <w:multiLevelType w:val="hybridMultilevel"/>
    <w:tmpl w:val="EE8ADF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36E5698">
      <w:numFmt w:val="bullet"/>
      <w:lvlText w:val="•"/>
      <w:lvlJc w:val="left"/>
      <w:pPr>
        <w:ind w:left="1440" w:hanging="720"/>
      </w:pPr>
      <w:rPr>
        <w:rFonts w:ascii="Aptos" w:eastAsiaTheme="minorEastAsia" w:hAnsi="Aptos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33E48"/>
    <w:multiLevelType w:val="hybridMultilevel"/>
    <w:tmpl w:val="32147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86AC6"/>
    <w:multiLevelType w:val="hybridMultilevel"/>
    <w:tmpl w:val="108ADA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92FF1"/>
    <w:multiLevelType w:val="hybridMultilevel"/>
    <w:tmpl w:val="DE9463D8"/>
    <w:lvl w:ilvl="0" w:tplc="04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9C06851"/>
    <w:multiLevelType w:val="hybridMultilevel"/>
    <w:tmpl w:val="5CC2F7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7A06F0"/>
    <w:multiLevelType w:val="hybridMultilevel"/>
    <w:tmpl w:val="8760DF96"/>
    <w:lvl w:ilvl="0" w:tplc="04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3E145CC"/>
    <w:multiLevelType w:val="hybridMultilevel"/>
    <w:tmpl w:val="2990E214"/>
    <w:lvl w:ilvl="0" w:tplc="04070003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7" w15:restartNumberingAfterBreak="0">
    <w:nsid w:val="7BA94E58"/>
    <w:multiLevelType w:val="hybridMultilevel"/>
    <w:tmpl w:val="A7306E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24"/>
    <w:rsid w:val="00032A47"/>
    <w:rsid w:val="00123CC4"/>
    <w:rsid w:val="001A26F9"/>
    <w:rsid w:val="00204560"/>
    <w:rsid w:val="002D6687"/>
    <w:rsid w:val="0032785E"/>
    <w:rsid w:val="00374D78"/>
    <w:rsid w:val="003B6595"/>
    <w:rsid w:val="00407D1A"/>
    <w:rsid w:val="004A4BD4"/>
    <w:rsid w:val="00530427"/>
    <w:rsid w:val="00537E94"/>
    <w:rsid w:val="005E1A79"/>
    <w:rsid w:val="005F6624"/>
    <w:rsid w:val="00600091"/>
    <w:rsid w:val="00650CBF"/>
    <w:rsid w:val="00672922"/>
    <w:rsid w:val="00684459"/>
    <w:rsid w:val="00750761"/>
    <w:rsid w:val="00750D0B"/>
    <w:rsid w:val="007D0209"/>
    <w:rsid w:val="009A50C6"/>
    <w:rsid w:val="009B7587"/>
    <w:rsid w:val="00A41DF8"/>
    <w:rsid w:val="00A645EE"/>
    <w:rsid w:val="00A746DB"/>
    <w:rsid w:val="00AC4593"/>
    <w:rsid w:val="00B26498"/>
    <w:rsid w:val="00B53B99"/>
    <w:rsid w:val="00BC5649"/>
    <w:rsid w:val="00BD2819"/>
    <w:rsid w:val="00C2158B"/>
    <w:rsid w:val="00C30FF7"/>
    <w:rsid w:val="00CB7642"/>
    <w:rsid w:val="00CF61FF"/>
    <w:rsid w:val="00D32F64"/>
    <w:rsid w:val="00D629C8"/>
    <w:rsid w:val="00D639B2"/>
    <w:rsid w:val="00DD4906"/>
    <w:rsid w:val="00ED3040"/>
    <w:rsid w:val="00F42B63"/>
    <w:rsid w:val="00F43D81"/>
    <w:rsid w:val="00F532F3"/>
    <w:rsid w:val="00FE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54AA0"/>
  <w15:chartTrackingRefBased/>
  <w15:docId w15:val="{D359FD31-878E-3640-A540-19F3F12E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F6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F6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F66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F6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F66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F66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F66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F66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F66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6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F6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F6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F662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F662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F662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662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662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66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F66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F6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F6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F6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F6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F662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F662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F662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F6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F662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F662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B659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6595"/>
    <w:rPr>
      <w:color w:val="605E5C"/>
      <w:shd w:val="clear" w:color="auto" w:fill="E1DFDD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537E94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537E94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537E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prolog-shop.ch/shop/kindliche-sprachentwicklung-und-%20sprachentwicklungsstoerungen/kindliche-sprachfoerderung-und-therapie/wortschatznarrativitaet/3662/die-insel-der-praepositione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rolog-shop.ch/shop/kindliche-sprachentwicklung-und-sprachentwicklungsstoerungen/bild-foto-und-geschichtenboxen-kindersprache/1728/praepositionen-ueber-unter-auf-vo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ngoplay.de/Sprachfoerderung-DaZ/Satzbau-und-Grammatik/Wohin-Wo-Laender-Praepositionen-in-nach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lingoplay.de/Sprachfoerderung-DaZ/Satzbau-und-Grammatik/Paket-Praepositione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Kirschbaum</dc:creator>
  <cp:keywords/>
  <dc:description/>
  <cp:lastModifiedBy>FLB@KKSFSVW3.lan</cp:lastModifiedBy>
  <cp:revision>2</cp:revision>
  <dcterms:created xsi:type="dcterms:W3CDTF">2025-05-06T06:25:00Z</dcterms:created>
  <dcterms:modified xsi:type="dcterms:W3CDTF">2025-05-06T06:25:00Z</dcterms:modified>
</cp:coreProperties>
</file>